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Un même serveur ne peut être maître et esclave pour une même zone DNS.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b/>
          <w:sz w:val="24"/>
          <w:szCs w:val="24"/>
          <w:u w:val="single"/>
        </w:rPr>
      </w:pPr>
      <w:r w:rsidRPr="0078569C">
        <w:rPr>
          <w:rFonts w:asciiTheme="minorHAnsi" w:hAnsiTheme="minorHAnsi" w:cs="Courier New"/>
          <w:b/>
          <w:sz w:val="24"/>
          <w:szCs w:val="24"/>
          <w:u w:val="single"/>
        </w:rPr>
        <w:t>Sur le serveur DNS esclave</w:t>
      </w:r>
    </w:p>
    <w:p w:rsidR="00B067BE" w:rsidRDefault="00B067BE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78569C" w:rsidP="00B067BE">
      <w:pPr>
        <w:pStyle w:val="Textebrut"/>
        <w:spacing w:after="120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Fichier</w:t>
      </w:r>
      <w:r w:rsidR="001A52F7" w:rsidRPr="0078569C">
        <w:rPr>
          <w:rFonts w:asciiTheme="minorHAnsi" w:hAnsiTheme="minorHAnsi" w:cs="Courier New"/>
          <w:sz w:val="24"/>
          <w:szCs w:val="24"/>
        </w:rPr>
        <w:t xml:space="preserve">  </w:t>
      </w:r>
      <w:r w:rsidR="001A52F7"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="001A52F7" w:rsidRPr="009B187D">
        <w:rPr>
          <w:rFonts w:ascii="DejaVu Sans Mono" w:hAnsi="DejaVu Sans Mono" w:cs="DejaVu Sans Mono"/>
          <w:sz w:val="20"/>
          <w:szCs w:val="20"/>
        </w:rPr>
        <w:t>etc</w:t>
      </w:r>
      <w:proofErr w:type="spellEnd"/>
      <w:r w:rsidR="001A52F7"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="001A52F7" w:rsidRPr="009B187D">
        <w:rPr>
          <w:rFonts w:ascii="DejaVu Sans Mono" w:hAnsi="DejaVu Sans Mono" w:cs="DejaVu Sans Mono"/>
          <w:sz w:val="20"/>
          <w:szCs w:val="20"/>
        </w:rPr>
        <w:t>bind</w:t>
      </w:r>
      <w:proofErr w:type="spellEnd"/>
      <w:r w:rsidR="001A52F7"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proofErr w:type="gramStart"/>
      <w:r w:rsidR="001A52F7" w:rsidRPr="009B187D">
        <w:rPr>
          <w:rFonts w:ascii="DejaVu Sans Mono" w:hAnsi="DejaVu Sans Mono" w:cs="DejaVu Sans Mono"/>
          <w:sz w:val="20"/>
          <w:szCs w:val="20"/>
        </w:rPr>
        <w:t>named.conf.local</w:t>
      </w:r>
      <w:proofErr w:type="spellEnd"/>
      <w:r w:rsidR="001A52F7" w:rsidRPr="0078569C">
        <w:rPr>
          <w:rFonts w:asciiTheme="minorHAnsi" w:hAnsiTheme="minorHAnsi" w:cs="Courier New"/>
          <w:sz w:val="24"/>
          <w:szCs w:val="24"/>
        </w:rPr>
        <w:t xml:space="preserve"> </w:t>
      </w:r>
      <w:r w:rsidR="00B067BE">
        <w:rPr>
          <w:rFonts w:asciiTheme="minorHAnsi" w:hAnsiTheme="minorHAnsi" w:cs="Courier New"/>
          <w:sz w:val="24"/>
          <w:szCs w:val="24"/>
        </w:rPr>
        <w:t xml:space="preserve"> </w:t>
      </w:r>
      <w:r w:rsidR="001A52F7" w:rsidRPr="0078569C">
        <w:rPr>
          <w:rFonts w:asciiTheme="minorHAnsi" w:hAnsiTheme="minorHAnsi" w:cs="Courier New"/>
          <w:sz w:val="24"/>
          <w:szCs w:val="24"/>
        </w:rPr>
        <w:t>:</w:t>
      </w:r>
      <w:proofErr w:type="gramEnd"/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Commenter (ou effacer) les lignes déclarant que le serveur est maître pour les zones "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domx.lan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>" et "</w:t>
      </w:r>
      <w:r w:rsidRPr="009B187D">
        <w:rPr>
          <w:rFonts w:ascii="DejaVu Sans Mono" w:hAnsi="DejaVu Sans Mono" w:cs="DejaVu Sans Mono"/>
          <w:sz w:val="20"/>
          <w:szCs w:val="20"/>
        </w:rPr>
        <w:t>0.0.10.in-addr.arpa</w:t>
      </w:r>
      <w:r w:rsidRPr="0078569C">
        <w:rPr>
          <w:rFonts w:asciiTheme="minorHAnsi" w:hAnsiTheme="minorHAnsi" w:cs="Courier New"/>
          <w:sz w:val="24"/>
          <w:szCs w:val="24"/>
        </w:rPr>
        <w:t>".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 xml:space="preserve">Pour commenter, utiliser deux </w:t>
      </w:r>
      <w:proofErr w:type="spellStart"/>
      <w:r w:rsidRPr="0078569C">
        <w:rPr>
          <w:rFonts w:asciiTheme="minorHAnsi" w:hAnsiTheme="minorHAnsi" w:cs="Courier New"/>
          <w:sz w:val="24"/>
          <w:szCs w:val="24"/>
        </w:rPr>
        <w:t>slashes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>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 xml:space="preserve">Déplacer dans le dossier personnel de </w:t>
      </w:r>
      <w:proofErr w:type="spellStart"/>
      <w:r w:rsidRPr="0078569C">
        <w:rPr>
          <w:rFonts w:asciiTheme="minorHAnsi" w:hAnsiTheme="minorHAnsi" w:cs="Courier New"/>
          <w:sz w:val="24"/>
          <w:szCs w:val="24"/>
        </w:rPr>
        <w:t>root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 xml:space="preserve"> (ou effacer) les fichiers  </w:t>
      </w:r>
      <w:r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etc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bind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domx.lan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 xml:space="preserve">  et  </w:t>
      </w:r>
      <w:r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etc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bind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domx.lan.inv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>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 xml:space="preserve">En se basant sur les exemples figurant dans le fichier </w:t>
      </w:r>
      <w:r w:rsidRPr="009B187D">
        <w:rPr>
          <w:rFonts w:ascii="DejaVu Sans Mono" w:hAnsi="DejaVu Sans Mono" w:cs="DejaVu Sans Mono"/>
          <w:sz w:val="20"/>
          <w:szCs w:val="20"/>
        </w:rPr>
        <w:t>'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named.conf.local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>'</w:t>
      </w:r>
      <w:r w:rsidRPr="0078569C">
        <w:rPr>
          <w:rFonts w:asciiTheme="minorHAnsi" w:hAnsiTheme="minorHAnsi" w:cs="Courier New"/>
          <w:sz w:val="24"/>
          <w:szCs w:val="24"/>
        </w:rPr>
        <w:t xml:space="preserve"> </w:t>
      </w:r>
      <w:r w:rsidR="00B067BE">
        <w:rPr>
          <w:rFonts w:asciiTheme="minorHAnsi" w:hAnsiTheme="minorHAnsi" w:cs="Courier New"/>
          <w:sz w:val="24"/>
          <w:szCs w:val="24"/>
        </w:rPr>
        <w:t xml:space="preserve"> </w:t>
      </w:r>
      <w:r w:rsidRPr="0078569C">
        <w:rPr>
          <w:rFonts w:asciiTheme="minorHAnsi" w:hAnsiTheme="minorHAnsi" w:cs="Courier New"/>
          <w:sz w:val="24"/>
          <w:szCs w:val="24"/>
        </w:rPr>
        <w:t xml:space="preserve">fourni, ajouter deux déclarations spécifiant que le </w:t>
      </w:r>
      <w:r w:rsidR="00B067BE" w:rsidRPr="0078569C">
        <w:rPr>
          <w:rFonts w:asciiTheme="minorHAnsi" w:hAnsiTheme="minorHAnsi" w:cs="Courier New"/>
          <w:sz w:val="24"/>
          <w:szCs w:val="24"/>
        </w:rPr>
        <w:t>serveur</w:t>
      </w:r>
      <w:r w:rsidRPr="0078569C">
        <w:rPr>
          <w:rFonts w:asciiTheme="minorHAnsi" w:hAnsiTheme="minorHAnsi" w:cs="Courier New"/>
          <w:sz w:val="24"/>
          <w:szCs w:val="24"/>
        </w:rPr>
        <w:t xml:space="preserve"> sera esclave pour les zones "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domx.lan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>" et "</w:t>
      </w:r>
      <w:r w:rsidRPr="009B187D">
        <w:rPr>
          <w:rFonts w:ascii="DejaVu Sans Mono" w:hAnsi="DejaVu Sans Mono" w:cs="DejaVu Sans Mono"/>
          <w:sz w:val="20"/>
          <w:szCs w:val="20"/>
        </w:rPr>
        <w:t>0.0.10.in-addr.arpa</w:t>
      </w:r>
      <w:r w:rsidRPr="0078569C">
        <w:rPr>
          <w:rFonts w:asciiTheme="minorHAnsi" w:hAnsiTheme="minorHAnsi" w:cs="Courier New"/>
          <w:sz w:val="24"/>
          <w:szCs w:val="24"/>
        </w:rPr>
        <w:t>".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Bien spécifier l'adresse IP du serveur maître dans la directive "</w:t>
      </w:r>
      <w:r w:rsidRPr="009B187D">
        <w:rPr>
          <w:rFonts w:ascii="DejaVu Sans Mono" w:hAnsi="DejaVu Sans Mono" w:cs="DejaVu Sans Mono"/>
          <w:sz w:val="20"/>
          <w:szCs w:val="20"/>
        </w:rPr>
        <w:t xml:space="preserve">masters </w:t>
      </w:r>
      <w:proofErr w:type="gramStart"/>
      <w:r w:rsidRPr="009B187D">
        <w:rPr>
          <w:rFonts w:ascii="DejaVu Sans Mono" w:hAnsi="DejaVu Sans Mono" w:cs="DejaVu Sans Mono"/>
          <w:sz w:val="20"/>
          <w:szCs w:val="20"/>
        </w:rPr>
        <w:t xml:space="preserve">{ 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x.x.x.x</w:t>
      </w:r>
      <w:proofErr w:type="spellEnd"/>
      <w:proofErr w:type="gramEnd"/>
      <w:r w:rsidRPr="009B187D">
        <w:rPr>
          <w:rFonts w:ascii="DejaVu Sans Mono" w:hAnsi="DejaVu Sans Mono" w:cs="DejaVu Sans Mono"/>
          <w:sz w:val="20"/>
          <w:szCs w:val="20"/>
        </w:rPr>
        <w:t>; }</w:t>
      </w:r>
      <w:r w:rsidRPr="0078569C">
        <w:rPr>
          <w:rFonts w:asciiTheme="minorHAnsi" w:hAnsiTheme="minorHAnsi" w:cs="Courier New"/>
          <w:sz w:val="24"/>
          <w:szCs w:val="24"/>
        </w:rPr>
        <w:t>".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Redémarrer ensuite le service</w:t>
      </w:r>
      <w:r w:rsidR="009B187D">
        <w:rPr>
          <w:rFonts w:asciiTheme="minorHAnsi" w:hAnsiTheme="minorHAnsi" w:cs="Courier New"/>
          <w:sz w:val="24"/>
          <w:szCs w:val="24"/>
        </w:rPr>
        <w:t xml:space="preserve"> </w:t>
      </w:r>
      <w:r w:rsidRPr="0078569C">
        <w:rPr>
          <w:rFonts w:asciiTheme="minorHAnsi" w:hAnsiTheme="minorHAnsi" w:cs="Courier New"/>
          <w:sz w:val="24"/>
          <w:szCs w:val="24"/>
        </w:rPr>
        <w:t xml:space="preserve"> '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bind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>'</w:t>
      </w:r>
      <w:r w:rsidR="009B187D">
        <w:rPr>
          <w:rFonts w:asciiTheme="minorHAnsi" w:hAnsiTheme="minorHAnsi" w:cs="Courier New"/>
          <w:sz w:val="24"/>
          <w:szCs w:val="24"/>
        </w:rPr>
        <w:t xml:space="preserve"> </w:t>
      </w:r>
      <w:r w:rsidRPr="0078569C">
        <w:rPr>
          <w:rFonts w:asciiTheme="minorHAnsi" w:hAnsiTheme="minorHAnsi" w:cs="Courier New"/>
          <w:sz w:val="24"/>
          <w:szCs w:val="24"/>
        </w:rPr>
        <w:t xml:space="preserve"> et vérifier les logs </w:t>
      </w:r>
      <w:r w:rsidRPr="009B187D">
        <w:rPr>
          <w:rFonts w:ascii="DejaVu Sans Mono" w:hAnsi="DejaVu Sans Mono" w:cs="DejaVu Sans Mono"/>
          <w:sz w:val="20"/>
          <w:szCs w:val="20"/>
        </w:rPr>
        <w:t>(/var/log/daemon.log</w:t>
      </w:r>
      <w:r w:rsidR="00B067BE">
        <w:rPr>
          <w:rFonts w:asciiTheme="minorHAnsi" w:hAnsiTheme="minorHAnsi" w:cs="Courier New"/>
          <w:sz w:val="24"/>
          <w:szCs w:val="24"/>
        </w:rPr>
        <w:t xml:space="preserve">  ou la commande  </w:t>
      </w:r>
      <w:r w:rsidR="00B067BE" w:rsidRPr="009B187D">
        <w:rPr>
          <w:rFonts w:ascii="DejaVu Sans Mono" w:hAnsi="DejaVu Sans Mono" w:cs="DejaVu Sans Mono"/>
          <w:sz w:val="20"/>
          <w:szCs w:val="20"/>
        </w:rPr>
        <w:t>‘</w:t>
      </w:r>
      <w:proofErr w:type="spellStart"/>
      <w:r w:rsidR="00B067BE" w:rsidRPr="009B187D">
        <w:rPr>
          <w:rFonts w:ascii="DejaVu Sans Mono" w:hAnsi="DejaVu Sans Mono" w:cs="DejaVu Sans Mono"/>
          <w:sz w:val="20"/>
          <w:szCs w:val="20"/>
        </w:rPr>
        <w:t>journalctl</w:t>
      </w:r>
      <w:proofErr w:type="spellEnd"/>
      <w:r w:rsidR="00B067BE" w:rsidRPr="009B187D">
        <w:rPr>
          <w:rFonts w:ascii="DejaVu Sans Mono" w:hAnsi="DejaVu Sans Mono" w:cs="DejaVu Sans Mono"/>
          <w:sz w:val="20"/>
          <w:szCs w:val="20"/>
        </w:rPr>
        <w:t>’</w:t>
      </w:r>
      <w:r w:rsidRPr="0078569C">
        <w:rPr>
          <w:rFonts w:asciiTheme="minorHAnsi" w:hAnsiTheme="minorHAnsi" w:cs="Courier New"/>
          <w:sz w:val="24"/>
          <w:szCs w:val="24"/>
        </w:rPr>
        <w:t>) afin de voir si le serveur esclave a bien transféré les fichiers de zone depuis le serveur maître.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Que constatez-vous ?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b/>
          <w:sz w:val="24"/>
          <w:szCs w:val="24"/>
          <w:u w:val="single"/>
        </w:rPr>
      </w:pPr>
      <w:r w:rsidRPr="0078569C">
        <w:rPr>
          <w:rFonts w:asciiTheme="minorHAnsi" w:hAnsiTheme="minorHAnsi" w:cs="Courier New"/>
          <w:b/>
          <w:sz w:val="24"/>
          <w:szCs w:val="24"/>
          <w:u w:val="single"/>
        </w:rPr>
        <w:t>Sur le serveur DNS maître</w:t>
      </w:r>
    </w:p>
    <w:p w:rsidR="00B067BE" w:rsidRDefault="00B067BE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78569C" w:rsidP="00B067BE">
      <w:pPr>
        <w:pStyle w:val="Textebrut"/>
        <w:spacing w:after="120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Fichier</w:t>
      </w:r>
      <w:r w:rsidR="001A52F7" w:rsidRPr="0078569C">
        <w:rPr>
          <w:rFonts w:asciiTheme="minorHAnsi" w:hAnsiTheme="minorHAnsi" w:cs="Courier New"/>
          <w:sz w:val="24"/>
          <w:szCs w:val="24"/>
        </w:rPr>
        <w:t xml:space="preserve">  </w:t>
      </w:r>
      <w:r w:rsidR="001A52F7"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="001A52F7" w:rsidRPr="009B187D">
        <w:rPr>
          <w:rFonts w:ascii="DejaVu Sans Mono" w:hAnsi="DejaVu Sans Mono" w:cs="DejaVu Sans Mono"/>
          <w:sz w:val="20"/>
          <w:szCs w:val="20"/>
        </w:rPr>
        <w:t>etc</w:t>
      </w:r>
      <w:proofErr w:type="spellEnd"/>
      <w:r w:rsidR="001A52F7"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r w:rsidR="001A52F7" w:rsidRPr="009B187D">
        <w:rPr>
          <w:rFonts w:ascii="DejaVu Sans Mono" w:hAnsi="DejaVu Sans Mono" w:cs="DejaVu Sans Mono"/>
          <w:sz w:val="20"/>
          <w:szCs w:val="20"/>
        </w:rPr>
        <w:t>bind</w:t>
      </w:r>
      <w:proofErr w:type="spellEnd"/>
      <w:r w:rsidR="001A52F7" w:rsidRPr="009B187D">
        <w:rPr>
          <w:rFonts w:ascii="DejaVu Sans Mono" w:hAnsi="DejaVu Sans Mono" w:cs="DejaVu Sans Mono"/>
          <w:sz w:val="20"/>
          <w:szCs w:val="20"/>
        </w:rPr>
        <w:t>/</w:t>
      </w:r>
      <w:proofErr w:type="spellStart"/>
      <w:proofErr w:type="gramStart"/>
      <w:r w:rsidR="001A52F7" w:rsidRPr="009B187D">
        <w:rPr>
          <w:rFonts w:ascii="DejaVu Sans Mono" w:hAnsi="DejaVu Sans Mono" w:cs="DejaVu Sans Mono"/>
          <w:sz w:val="20"/>
          <w:szCs w:val="20"/>
        </w:rPr>
        <w:t>named.conf.local</w:t>
      </w:r>
      <w:proofErr w:type="spellEnd"/>
      <w:r w:rsidR="001A52F7" w:rsidRPr="0078569C">
        <w:rPr>
          <w:rFonts w:asciiTheme="minorHAnsi" w:hAnsiTheme="minorHAnsi" w:cs="Courier New"/>
          <w:sz w:val="24"/>
          <w:szCs w:val="24"/>
        </w:rPr>
        <w:t xml:space="preserve"> </w:t>
      </w:r>
      <w:r w:rsidR="00B067BE">
        <w:rPr>
          <w:rFonts w:asciiTheme="minorHAnsi" w:hAnsiTheme="minorHAnsi" w:cs="Courier New"/>
          <w:sz w:val="24"/>
          <w:szCs w:val="24"/>
        </w:rPr>
        <w:t xml:space="preserve"> </w:t>
      </w:r>
      <w:r w:rsidR="001A52F7" w:rsidRPr="0078569C">
        <w:rPr>
          <w:rFonts w:asciiTheme="minorHAnsi" w:hAnsiTheme="minorHAnsi" w:cs="Courier New"/>
          <w:sz w:val="24"/>
          <w:szCs w:val="24"/>
        </w:rPr>
        <w:t>:</w:t>
      </w:r>
      <w:proofErr w:type="gramEnd"/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proofErr w:type="spellStart"/>
      <w:r w:rsidRPr="0078569C">
        <w:rPr>
          <w:rFonts w:asciiTheme="minorHAnsi" w:hAnsiTheme="minorHAnsi" w:cs="Courier New"/>
          <w:sz w:val="24"/>
          <w:szCs w:val="24"/>
        </w:rPr>
        <w:t>Décommenter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 xml:space="preserve"> les directives  "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also-notify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 xml:space="preserve"> </w:t>
      </w:r>
      <w:proofErr w:type="gramStart"/>
      <w:r w:rsidRPr="009B187D">
        <w:rPr>
          <w:rFonts w:ascii="DejaVu Sans Mono" w:hAnsi="DejaVu Sans Mono" w:cs="DejaVu Sans Mono"/>
          <w:sz w:val="20"/>
          <w:szCs w:val="20"/>
        </w:rPr>
        <w:t xml:space="preserve">{ 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x.x.x.x</w:t>
      </w:r>
      <w:proofErr w:type="spellEnd"/>
      <w:proofErr w:type="gramEnd"/>
      <w:r w:rsidRPr="009B187D">
        <w:rPr>
          <w:rFonts w:ascii="DejaVu Sans Mono" w:hAnsi="DejaVu Sans Mono" w:cs="DejaVu Sans Mono"/>
          <w:sz w:val="20"/>
          <w:szCs w:val="20"/>
        </w:rPr>
        <w:t>; }</w:t>
      </w:r>
      <w:r w:rsidRPr="0078569C">
        <w:rPr>
          <w:rFonts w:asciiTheme="minorHAnsi" w:hAnsiTheme="minorHAnsi" w:cs="Courier New"/>
          <w:sz w:val="24"/>
          <w:szCs w:val="24"/>
        </w:rPr>
        <w:t>"  et  "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allow-transfer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 xml:space="preserve"> { 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x.x.x.x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>; }</w:t>
      </w:r>
      <w:r w:rsidRPr="0078569C">
        <w:rPr>
          <w:rFonts w:asciiTheme="minorHAnsi" w:hAnsiTheme="minorHAnsi" w:cs="Courier New"/>
          <w:sz w:val="24"/>
          <w:szCs w:val="24"/>
        </w:rPr>
        <w:t>".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Elles spécifient l'adresse ou les adresses IP des serveur</w:t>
      </w:r>
      <w:r w:rsidR="0078569C">
        <w:rPr>
          <w:rFonts w:asciiTheme="minorHAnsi" w:hAnsiTheme="minorHAnsi" w:cs="Courier New"/>
          <w:sz w:val="24"/>
          <w:szCs w:val="24"/>
        </w:rPr>
        <w:t>s</w:t>
      </w:r>
      <w:r w:rsidRPr="0078569C">
        <w:rPr>
          <w:rFonts w:asciiTheme="minorHAnsi" w:hAnsiTheme="minorHAnsi" w:cs="Courier New"/>
          <w:sz w:val="24"/>
          <w:szCs w:val="24"/>
        </w:rPr>
        <w:t xml:space="preserve"> DNS esclaves.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"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also-notify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>" active</w:t>
      </w:r>
      <w:bookmarkStart w:id="0" w:name="_GoBack"/>
      <w:bookmarkEnd w:id="0"/>
      <w:r w:rsidRPr="0078569C">
        <w:rPr>
          <w:rFonts w:asciiTheme="minorHAnsi" w:hAnsiTheme="minorHAnsi" w:cs="Courier New"/>
          <w:sz w:val="24"/>
          <w:szCs w:val="24"/>
        </w:rPr>
        <w:t xml:space="preserve"> la notification des serveurs esclaves lorsque le numéro de série d'un fichier de zone est incrémenté.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 xml:space="preserve">Les </w:t>
      </w:r>
      <w:r w:rsidR="0078569C" w:rsidRPr="0078569C">
        <w:rPr>
          <w:rFonts w:asciiTheme="minorHAnsi" w:hAnsiTheme="minorHAnsi" w:cs="Courier New"/>
          <w:sz w:val="24"/>
          <w:szCs w:val="24"/>
        </w:rPr>
        <w:t>serveurs</w:t>
      </w:r>
      <w:r w:rsidRPr="0078569C">
        <w:rPr>
          <w:rFonts w:asciiTheme="minorHAnsi" w:hAnsiTheme="minorHAnsi" w:cs="Courier New"/>
          <w:sz w:val="24"/>
          <w:szCs w:val="24"/>
        </w:rPr>
        <w:t xml:space="preserve"> esclaves sont donc notifiés d'un changement par les serveurs maîtres.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>"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allow-transfer</w:t>
      </w:r>
      <w:proofErr w:type="spellEnd"/>
      <w:r w:rsidRPr="0078569C">
        <w:rPr>
          <w:rFonts w:asciiTheme="minorHAnsi" w:hAnsiTheme="minorHAnsi" w:cs="Courier New"/>
          <w:sz w:val="24"/>
          <w:szCs w:val="24"/>
        </w:rPr>
        <w:t>" permet de restreindre les transferts de zone uniquement aux adresses IP spécifiées.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 xml:space="preserve">Incrémenter les numéros de série des deux zones DNS dont le serveur est maître et redémarrer le service </w:t>
      </w:r>
      <w:r w:rsidRPr="009B187D">
        <w:rPr>
          <w:rFonts w:ascii="DejaVu Sans Mono" w:hAnsi="DejaVu Sans Mono" w:cs="DejaVu Sans Mono"/>
          <w:sz w:val="20"/>
          <w:szCs w:val="20"/>
        </w:rPr>
        <w:t>'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bind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>'</w:t>
      </w:r>
      <w:r w:rsidRPr="0078569C">
        <w:rPr>
          <w:rFonts w:asciiTheme="minorHAnsi" w:hAnsiTheme="minorHAnsi" w:cs="Courier New"/>
          <w:sz w:val="24"/>
          <w:szCs w:val="24"/>
        </w:rPr>
        <w:t>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 xml:space="preserve">On peut maintenant vérifier les logs aussi bien sur le serveur </w:t>
      </w:r>
      <w:r w:rsidR="0078569C">
        <w:rPr>
          <w:rFonts w:asciiTheme="minorHAnsi" w:hAnsiTheme="minorHAnsi" w:cs="Courier New"/>
          <w:sz w:val="24"/>
          <w:szCs w:val="24"/>
        </w:rPr>
        <w:t>maî</w:t>
      </w:r>
      <w:r w:rsidR="0078569C" w:rsidRPr="0078569C">
        <w:rPr>
          <w:rFonts w:asciiTheme="minorHAnsi" w:hAnsiTheme="minorHAnsi" w:cs="Courier New"/>
          <w:sz w:val="24"/>
          <w:szCs w:val="24"/>
        </w:rPr>
        <w:t>tre</w:t>
      </w:r>
      <w:r w:rsidRPr="0078569C">
        <w:rPr>
          <w:rFonts w:asciiTheme="minorHAnsi" w:hAnsiTheme="minorHAnsi" w:cs="Courier New"/>
          <w:sz w:val="24"/>
          <w:szCs w:val="24"/>
        </w:rPr>
        <w:t xml:space="preserve"> que sur l'esclave afin de pouvoir constater si les transferts de zones ont eu lieu.</w:t>
      </w:r>
    </w:p>
    <w:p w:rsidR="001A52F7" w:rsidRPr="0078569C" w:rsidRDefault="001A52F7" w:rsidP="001A52F7">
      <w:pPr>
        <w:pStyle w:val="Textebrut"/>
        <w:rPr>
          <w:rFonts w:asciiTheme="minorHAnsi" w:hAnsiTheme="minorHAnsi" w:cs="Courier New"/>
          <w:sz w:val="24"/>
          <w:szCs w:val="24"/>
        </w:rPr>
      </w:pPr>
      <w:r w:rsidRPr="0078569C">
        <w:rPr>
          <w:rFonts w:asciiTheme="minorHAnsi" w:hAnsiTheme="minorHAnsi" w:cs="Courier New"/>
          <w:sz w:val="24"/>
          <w:szCs w:val="24"/>
        </w:rPr>
        <w:t xml:space="preserve">Un serveur esclave déposera une copie des fichiers de zones qu'il a transférée dans le dossier  </w:t>
      </w:r>
      <w:r w:rsidRPr="009B187D">
        <w:rPr>
          <w:rFonts w:ascii="DejaVu Sans Mono" w:hAnsi="DejaVu Sans Mono" w:cs="DejaVu Sans Mono"/>
          <w:sz w:val="20"/>
          <w:szCs w:val="20"/>
        </w:rPr>
        <w:t>/var/cache/</w:t>
      </w:r>
      <w:proofErr w:type="spellStart"/>
      <w:r w:rsidRPr="009B187D">
        <w:rPr>
          <w:rFonts w:ascii="DejaVu Sans Mono" w:hAnsi="DejaVu Sans Mono" w:cs="DejaVu Sans Mono"/>
          <w:sz w:val="20"/>
          <w:szCs w:val="20"/>
        </w:rPr>
        <w:t>bind</w:t>
      </w:r>
      <w:proofErr w:type="spellEnd"/>
      <w:r w:rsidRPr="009B187D">
        <w:rPr>
          <w:rFonts w:ascii="DejaVu Sans Mono" w:hAnsi="DejaVu Sans Mono" w:cs="DejaVu Sans Mono"/>
          <w:sz w:val="20"/>
          <w:szCs w:val="20"/>
        </w:rPr>
        <w:t>/</w:t>
      </w:r>
      <w:r w:rsidRPr="0078569C">
        <w:rPr>
          <w:rFonts w:asciiTheme="minorHAnsi" w:hAnsiTheme="minorHAnsi" w:cs="Courier New"/>
          <w:sz w:val="24"/>
          <w:szCs w:val="24"/>
        </w:rPr>
        <w:t>.</w:t>
      </w:r>
    </w:p>
    <w:sectPr w:rsidR="001A52F7" w:rsidRPr="0078569C" w:rsidSect="00C56FF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96"/>
    <w:rsid w:val="001A52F7"/>
    <w:rsid w:val="003D3DD8"/>
    <w:rsid w:val="0062261A"/>
    <w:rsid w:val="0078569C"/>
    <w:rsid w:val="009B187D"/>
    <w:rsid w:val="00B067BE"/>
    <w:rsid w:val="00BE2C96"/>
    <w:rsid w:val="00F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C56F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56FF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C56F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56F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9</cp:revision>
  <cp:lastPrinted>2017-02-09T23:56:00Z</cp:lastPrinted>
  <dcterms:created xsi:type="dcterms:W3CDTF">2017-02-07T01:11:00Z</dcterms:created>
  <dcterms:modified xsi:type="dcterms:W3CDTF">2017-02-09T23:56:00Z</dcterms:modified>
</cp:coreProperties>
</file>